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5C" w:rsidRDefault="004D0A5C" w:rsidP="004D0A5C">
      <w:pPr>
        <w:pStyle w:val="a8"/>
        <w:ind w:hanging="4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 администрации</w:t>
      </w:r>
    </w:p>
    <w:p w:rsidR="004D0A5C" w:rsidRDefault="004D0A5C" w:rsidP="004D0A5C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</w:p>
    <w:p w:rsidR="004D0A5C" w:rsidRDefault="004D0A5C" w:rsidP="004D0A5C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Йошкар-Ола» </w:t>
      </w:r>
    </w:p>
    <w:p w:rsidR="004D0A5C" w:rsidRDefault="004D0A5C" w:rsidP="004D0A5C">
      <w:pPr>
        <w:tabs>
          <w:tab w:val="left" w:pos="6600"/>
        </w:tabs>
        <w:ind w:right="-1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20.07.2021 № 761</w:t>
      </w:r>
    </w:p>
    <w:p w:rsidR="00E01C86" w:rsidRDefault="00E01C86" w:rsidP="00E01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C86" w:rsidRDefault="00E01C86" w:rsidP="00E01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C86" w:rsidRDefault="00E01C86" w:rsidP="00E01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3E5" w:rsidRDefault="005303E5" w:rsidP="00E01C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41236" w:rsidRDefault="00141236" w:rsidP="00E01C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52BC2" w:rsidRPr="00141236" w:rsidRDefault="00852BC2" w:rsidP="00E01C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01C86" w:rsidRPr="0069143F" w:rsidRDefault="00E01C86" w:rsidP="00BB32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143F">
        <w:rPr>
          <w:b/>
          <w:sz w:val="28"/>
          <w:szCs w:val="28"/>
        </w:rPr>
        <w:t>О подготовке документации по планировке территории</w:t>
      </w:r>
    </w:p>
    <w:p w:rsidR="004B4D7C" w:rsidRDefault="004B4D7C" w:rsidP="00E01C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6185C" w:rsidRPr="00852BC2" w:rsidRDefault="00D6185C" w:rsidP="00E01C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2573" w:rsidRPr="00856846" w:rsidRDefault="00546009" w:rsidP="009D2573">
      <w:pPr>
        <w:ind w:firstLine="720"/>
        <w:jc w:val="both"/>
        <w:rPr>
          <w:sz w:val="28"/>
          <w:szCs w:val="28"/>
        </w:rPr>
      </w:pPr>
      <w:proofErr w:type="gramStart"/>
      <w:r w:rsidRPr="008568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8568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статьями </w:t>
      </w:r>
      <w:r w:rsidRPr="005759DC">
        <w:rPr>
          <w:color w:val="000000"/>
          <w:sz w:val="28"/>
          <w:szCs w:val="28"/>
        </w:rPr>
        <w:t>45</w:t>
      </w:r>
      <w:r w:rsidRPr="00856846">
        <w:rPr>
          <w:sz w:val="28"/>
          <w:szCs w:val="28"/>
        </w:rPr>
        <w:t xml:space="preserve"> и 46 Градостроительного кодекса Российской Федерации</w:t>
      </w:r>
      <w:r>
        <w:rPr>
          <w:sz w:val="28"/>
          <w:szCs w:val="28"/>
        </w:rPr>
        <w:t>, пунктом 5 Правил выполнения инженерных изысканий, необходимых для подготовки документации по планировке территории, перечнем видов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              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</w:t>
      </w:r>
      <w:proofErr w:type="gramEnd"/>
      <w:r>
        <w:rPr>
          <w:sz w:val="28"/>
          <w:szCs w:val="28"/>
        </w:rPr>
        <w:t xml:space="preserve">, необходимых для подготовки документации по планировке территории, и 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постановление Правительства Российской Федерации от 19.01.2006 № 20», на основании обращения </w:t>
      </w:r>
      <w:r w:rsidR="00343AA9" w:rsidRPr="004D0A5C">
        <w:rPr>
          <w:color w:val="5F497A"/>
          <w:sz w:val="28"/>
          <w:szCs w:val="28"/>
        </w:rPr>
        <w:t>физического лица</w:t>
      </w:r>
      <w:r w:rsidR="00343A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9D2573" w:rsidRPr="00856846">
        <w:rPr>
          <w:sz w:val="28"/>
          <w:szCs w:val="28"/>
        </w:rPr>
        <w:t xml:space="preserve"> о с т а н о в л я ю:</w:t>
      </w:r>
    </w:p>
    <w:p w:rsidR="009D2573" w:rsidRPr="000B27CF" w:rsidRDefault="009D2573" w:rsidP="00223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971">
        <w:rPr>
          <w:sz w:val="28"/>
          <w:szCs w:val="28"/>
        </w:rPr>
        <w:t xml:space="preserve">1. Считать возможной подготовку документации по планировке </w:t>
      </w:r>
      <w:r w:rsidR="005F2640" w:rsidRPr="005F2640">
        <w:rPr>
          <w:sz w:val="28"/>
          <w:szCs w:val="28"/>
        </w:rPr>
        <w:t>территории</w:t>
      </w:r>
      <w:r w:rsidR="00343AA9">
        <w:rPr>
          <w:sz w:val="28"/>
          <w:szCs w:val="28"/>
        </w:rPr>
        <w:t xml:space="preserve">, </w:t>
      </w:r>
      <w:r w:rsidR="00626BBC" w:rsidRPr="004D0A5C">
        <w:rPr>
          <w:color w:val="5F497A"/>
          <w:sz w:val="28"/>
          <w:szCs w:val="28"/>
        </w:rPr>
        <w:t>ограниченно</w:t>
      </w:r>
      <w:r w:rsidR="00343AA9" w:rsidRPr="004D0A5C">
        <w:rPr>
          <w:color w:val="5F497A"/>
          <w:sz w:val="28"/>
          <w:szCs w:val="28"/>
        </w:rPr>
        <w:t>й</w:t>
      </w:r>
      <w:r w:rsidR="00BB3D20" w:rsidRPr="004D0A5C">
        <w:rPr>
          <w:color w:val="5F497A"/>
          <w:sz w:val="28"/>
          <w:szCs w:val="28"/>
        </w:rPr>
        <w:t xml:space="preserve"> </w:t>
      </w:r>
      <w:r w:rsidR="0074412E" w:rsidRPr="004D0A5C">
        <w:rPr>
          <w:color w:val="5F497A"/>
          <w:sz w:val="28"/>
          <w:szCs w:val="28"/>
        </w:rPr>
        <w:t xml:space="preserve">улицами </w:t>
      </w:r>
      <w:r w:rsidR="00343AA9" w:rsidRPr="004D0A5C">
        <w:rPr>
          <w:color w:val="5F497A"/>
          <w:sz w:val="28"/>
          <w:szCs w:val="28"/>
        </w:rPr>
        <w:t>Водопроводной, Вавилова, Пролетарской, Машиностроителей</w:t>
      </w:r>
      <w:r w:rsidR="00AC770A">
        <w:rPr>
          <w:sz w:val="28"/>
          <w:szCs w:val="28"/>
        </w:rPr>
        <w:t xml:space="preserve"> в городе Йошкар-Оле</w:t>
      </w:r>
      <w:r w:rsidR="00626BBC">
        <w:rPr>
          <w:sz w:val="28"/>
          <w:szCs w:val="28"/>
        </w:rPr>
        <w:t>,</w:t>
      </w:r>
      <w:r w:rsidRPr="00BB3D20">
        <w:rPr>
          <w:sz w:val="28"/>
          <w:szCs w:val="28"/>
        </w:rPr>
        <w:t xml:space="preserve"> в составе: </w:t>
      </w:r>
      <w:r w:rsidR="00E401B3">
        <w:rPr>
          <w:sz w:val="28"/>
          <w:szCs w:val="28"/>
        </w:rPr>
        <w:t xml:space="preserve">проект </w:t>
      </w:r>
      <w:r w:rsidRPr="00BB3D20">
        <w:rPr>
          <w:sz w:val="28"/>
          <w:szCs w:val="28"/>
        </w:rPr>
        <w:t>межевания</w:t>
      </w:r>
      <w:r w:rsidRPr="000B27CF">
        <w:rPr>
          <w:sz w:val="28"/>
          <w:szCs w:val="28"/>
        </w:rPr>
        <w:t xml:space="preserve"> территории.</w:t>
      </w:r>
    </w:p>
    <w:p w:rsidR="009D2573" w:rsidRPr="00FF20E7" w:rsidRDefault="009D2573" w:rsidP="009D2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задание на выполнение инженерных изысканий для подготовки </w:t>
      </w:r>
      <w:r w:rsidRPr="00FF20E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указанной в </w:t>
      </w:r>
      <w:hyperlink r:id="rId6" w:history="1">
        <w:r w:rsidRPr="00FF20E7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F20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A3971">
        <w:rPr>
          <w:sz w:val="28"/>
          <w:szCs w:val="28"/>
        </w:rPr>
        <w:t xml:space="preserve">. </w:t>
      </w:r>
      <w:r w:rsidRPr="00765224">
        <w:rPr>
          <w:sz w:val="28"/>
          <w:szCs w:val="28"/>
        </w:rPr>
        <w:t>Установить</w:t>
      </w:r>
      <w:r w:rsidRPr="00BA3971">
        <w:rPr>
          <w:sz w:val="28"/>
          <w:szCs w:val="28"/>
        </w:rPr>
        <w:t>, что со дня опубликования настоящего постановления физические или юридические лица вправе представить в а</w:t>
      </w:r>
      <w:r>
        <w:rPr>
          <w:sz w:val="28"/>
          <w:szCs w:val="28"/>
        </w:rPr>
        <w:t>дминистрацию городского округа «</w:t>
      </w:r>
      <w:r w:rsidRPr="00BA3971">
        <w:rPr>
          <w:sz w:val="28"/>
          <w:szCs w:val="28"/>
        </w:rPr>
        <w:t>Город Йошкар-Ола</w:t>
      </w:r>
      <w:r>
        <w:rPr>
          <w:sz w:val="28"/>
          <w:szCs w:val="28"/>
        </w:rPr>
        <w:t>»</w:t>
      </w:r>
      <w:r w:rsidRPr="00BA3971">
        <w:rPr>
          <w:sz w:val="28"/>
          <w:szCs w:val="28"/>
        </w:rPr>
        <w:t xml:space="preserve"> свои предложения о порядке, сроках подготовки </w:t>
      </w:r>
      <w:r w:rsidRPr="00CB6F2C">
        <w:rPr>
          <w:color w:val="000000"/>
          <w:sz w:val="28"/>
          <w:szCs w:val="28"/>
        </w:rPr>
        <w:t>и содержании</w:t>
      </w:r>
      <w:r>
        <w:rPr>
          <w:sz w:val="28"/>
          <w:szCs w:val="28"/>
        </w:rPr>
        <w:t xml:space="preserve"> документации по планировке </w:t>
      </w:r>
      <w:r w:rsidRPr="00BA3971">
        <w:rPr>
          <w:sz w:val="28"/>
          <w:szCs w:val="28"/>
        </w:rPr>
        <w:t xml:space="preserve">территории, указанной в </w:t>
      </w:r>
      <w:hyperlink r:id="rId7" w:history="1">
        <w:r w:rsidRPr="00BA3971">
          <w:rPr>
            <w:color w:val="000000"/>
            <w:sz w:val="28"/>
            <w:szCs w:val="28"/>
          </w:rPr>
          <w:t>п</w:t>
        </w:r>
        <w:r>
          <w:rPr>
            <w:color w:val="000000"/>
            <w:sz w:val="28"/>
            <w:szCs w:val="28"/>
          </w:rPr>
          <w:t>ункте</w:t>
        </w:r>
        <w:r w:rsidRPr="00BA3971">
          <w:rPr>
            <w:color w:val="000000"/>
            <w:sz w:val="28"/>
            <w:szCs w:val="28"/>
          </w:rPr>
          <w:t xml:space="preserve"> 1</w:t>
        </w:r>
      </w:hyperlink>
      <w:r w:rsidRPr="00BA3971">
        <w:rPr>
          <w:color w:val="000000"/>
          <w:sz w:val="28"/>
          <w:szCs w:val="28"/>
        </w:rPr>
        <w:t xml:space="preserve"> настоящего постановления.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 xml:space="preserve">Подготовку документации по планировке территории </w:t>
      </w:r>
      <w:r>
        <w:rPr>
          <w:sz w:val="28"/>
          <w:szCs w:val="28"/>
        </w:rPr>
        <w:t xml:space="preserve">осуществлять на основании Генерального плана городского округа «Город Йошкар-Ола», Правил землепользования и застройки городского округа «Город Йошкар-Ола»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</w:t>
      </w:r>
      <w:r>
        <w:rPr>
          <w:sz w:val="28"/>
          <w:szCs w:val="28"/>
        </w:rPr>
        <w:lastRenderedPageBreak/>
        <w:t>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</w:t>
      </w:r>
      <w:proofErr w:type="gramEnd"/>
      <w:r>
        <w:rPr>
          <w:sz w:val="28"/>
          <w:szCs w:val="28"/>
        </w:rPr>
        <w:t xml:space="preserve">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Управлению архитектуры и градостроительства администрации городского округа «Город Йошкар-Ола» осуществить проверку документации по планировке вышеназванной территории на соответствие требованиям, указанным в пункте 3 настоящего постановления, по результатам проверки подготовить заключение и представить его в администрацию городского округа «Город Йошкар-Ола»</w:t>
      </w:r>
      <w:r>
        <w:rPr>
          <w:sz w:val="28"/>
          <w:szCs w:val="28"/>
        </w:rPr>
        <w:t>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До утверждения документация по планировке территории, указанная в пункте 1 настоящего постановления, подлежит обязательному рассмотрению на общественных обсуждениях.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газете «Йошкар-Ола» и разместить на официальном сайте </w:t>
      </w:r>
      <w:r>
        <w:rPr>
          <w:color w:val="000000"/>
          <w:sz w:val="28"/>
          <w:szCs w:val="28"/>
        </w:rPr>
        <w:t xml:space="preserve">администрации городского округа «Город Йошкар-Ола» в сети «Интернет» -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ola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D2573" w:rsidRDefault="009D2573" w:rsidP="009D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Йошкар-Олы </w:t>
      </w:r>
      <w:r w:rsidR="00546009">
        <w:rPr>
          <w:sz w:val="28"/>
          <w:szCs w:val="28"/>
        </w:rPr>
        <w:t>Игитова А.В</w:t>
      </w:r>
      <w:r>
        <w:rPr>
          <w:sz w:val="28"/>
          <w:szCs w:val="28"/>
        </w:rPr>
        <w:t>.</w:t>
      </w:r>
    </w:p>
    <w:p w:rsidR="009D2573" w:rsidRDefault="009D2573" w:rsidP="009D2573">
      <w:pPr>
        <w:tabs>
          <w:tab w:val="left" w:pos="5245"/>
          <w:tab w:val="left" w:pos="8505"/>
        </w:tabs>
        <w:jc w:val="both"/>
        <w:rPr>
          <w:sz w:val="28"/>
          <w:szCs w:val="28"/>
        </w:rPr>
      </w:pPr>
    </w:p>
    <w:p w:rsidR="009D2573" w:rsidRDefault="009D2573" w:rsidP="009D2573">
      <w:pPr>
        <w:tabs>
          <w:tab w:val="left" w:pos="5245"/>
          <w:tab w:val="left" w:pos="8505"/>
        </w:tabs>
        <w:jc w:val="both"/>
        <w:rPr>
          <w:sz w:val="28"/>
          <w:szCs w:val="28"/>
        </w:rPr>
      </w:pPr>
    </w:p>
    <w:p w:rsidR="009D2573" w:rsidRPr="000A5267" w:rsidRDefault="009D2573" w:rsidP="009D2573">
      <w:pPr>
        <w:tabs>
          <w:tab w:val="left" w:pos="5245"/>
          <w:tab w:val="left" w:pos="8505"/>
        </w:tabs>
        <w:jc w:val="both"/>
      </w:pPr>
    </w:p>
    <w:p w:rsidR="009D2573" w:rsidRPr="00856846" w:rsidRDefault="009D2573" w:rsidP="009D2573">
      <w:pPr>
        <w:tabs>
          <w:tab w:val="left" w:pos="5245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856846">
        <w:rPr>
          <w:sz w:val="28"/>
          <w:szCs w:val="28"/>
        </w:rPr>
        <w:t xml:space="preserve"> города Йошкар-Олы</w:t>
      </w:r>
      <w:r w:rsidRPr="008568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Е.Маслов</w:t>
      </w:r>
    </w:p>
    <w:p w:rsidR="00C15873" w:rsidRPr="00856846" w:rsidRDefault="00C15873" w:rsidP="009D2573">
      <w:pPr>
        <w:ind w:firstLine="720"/>
        <w:jc w:val="both"/>
        <w:rPr>
          <w:sz w:val="28"/>
          <w:szCs w:val="28"/>
        </w:rPr>
      </w:pPr>
    </w:p>
    <w:sectPr w:rsidR="00C15873" w:rsidRPr="00856846" w:rsidSect="00D61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2E" w:rsidRDefault="004B042E" w:rsidP="00D6185C">
      <w:r>
        <w:separator/>
      </w:r>
    </w:p>
  </w:endnote>
  <w:endnote w:type="continuationSeparator" w:id="0">
    <w:p w:rsidR="004B042E" w:rsidRDefault="004B042E" w:rsidP="00D6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Default="00D618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Default="00D618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Default="00D61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2E" w:rsidRDefault="004B042E" w:rsidP="00D6185C">
      <w:r>
        <w:separator/>
      </w:r>
    </w:p>
  </w:footnote>
  <w:footnote w:type="continuationSeparator" w:id="0">
    <w:p w:rsidR="004B042E" w:rsidRDefault="004B042E" w:rsidP="00D6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Default="00D618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Pr="00D6185C" w:rsidRDefault="00D6185C">
    <w:pPr>
      <w:pStyle w:val="a4"/>
      <w:jc w:val="right"/>
      <w:rPr>
        <w:sz w:val="28"/>
        <w:szCs w:val="28"/>
      </w:rPr>
    </w:pPr>
    <w:r w:rsidRPr="00D6185C">
      <w:rPr>
        <w:sz w:val="28"/>
        <w:szCs w:val="28"/>
      </w:rPr>
      <w:fldChar w:fldCharType="begin"/>
    </w:r>
    <w:r w:rsidRPr="00D6185C">
      <w:rPr>
        <w:sz w:val="28"/>
        <w:szCs w:val="28"/>
      </w:rPr>
      <w:instrText xml:space="preserve"> PAGE   \* MERGEFORMAT </w:instrText>
    </w:r>
    <w:r w:rsidRPr="00D6185C">
      <w:rPr>
        <w:sz w:val="28"/>
        <w:szCs w:val="28"/>
      </w:rPr>
      <w:fldChar w:fldCharType="separate"/>
    </w:r>
    <w:r w:rsidR="001B653C">
      <w:rPr>
        <w:noProof/>
        <w:sz w:val="28"/>
        <w:szCs w:val="28"/>
      </w:rPr>
      <w:t>2</w:t>
    </w:r>
    <w:r w:rsidRPr="00D6185C">
      <w:rPr>
        <w:sz w:val="28"/>
        <w:szCs w:val="28"/>
      </w:rPr>
      <w:fldChar w:fldCharType="end"/>
    </w:r>
  </w:p>
  <w:p w:rsidR="00D6185C" w:rsidRDefault="00D618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5C" w:rsidRDefault="00D618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86"/>
    <w:rsid w:val="00006FAD"/>
    <w:rsid w:val="00052A87"/>
    <w:rsid w:val="000A5267"/>
    <w:rsid w:val="000A66D0"/>
    <w:rsid w:val="000B27CF"/>
    <w:rsid w:val="000B35E8"/>
    <w:rsid w:val="000B6191"/>
    <w:rsid w:val="000B6A96"/>
    <w:rsid w:val="000D4C22"/>
    <w:rsid w:val="000E6D48"/>
    <w:rsid w:val="000F6048"/>
    <w:rsid w:val="001011E1"/>
    <w:rsid w:val="001260EC"/>
    <w:rsid w:val="00141236"/>
    <w:rsid w:val="001444F2"/>
    <w:rsid w:val="001567F8"/>
    <w:rsid w:val="00161CBF"/>
    <w:rsid w:val="0016272D"/>
    <w:rsid w:val="00173F67"/>
    <w:rsid w:val="00177B3E"/>
    <w:rsid w:val="001911CF"/>
    <w:rsid w:val="00193DC3"/>
    <w:rsid w:val="001978DC"/>
    <w:rsid w:val="001A0726"/>
    <w:rsid w:val="001A259E"/>
    <w:rsid w:val="001B5161"/>
    <w:rsid w:val="001B653C"/>
    <w:rsid w:val="001C51B4"/>
    <w:rsid w:val="001C5C5F"/>
    <w:rsid w:val="001D7630"/>
    <w:rsid w:val="001E35E4"/>
    <w:rsid w:val="001F0A92"/>
    <w:rsid w:val="001F1309"/>
    <w:rsid w:val="00204D42"/>
    <w:rsid w:val="0022388E"/>
    <w:rsid w:val="00224DFC"/>
    <w:rsid w:val="002476F5"/>
    <w:rsid w:val="00256F35"/>
    <w:rsid w:val="00280728"/>
    <w:rsid w:val="00290332"/>
    <w:rsid w:val="002961E0"/>
    <w:rsid w:val="002B3CB8"/>
    <w:rsid w:val="002C783C"/>
    <w:rsid w:val="002E5891"/>
    <w:rsid w:val="002E5BAC"/>
    <w:rsid w:val="002F3886"/>
    <w:rsid w:val="002F5323"/>
    <w:rsid w:val="00302FBF"/>
    <w:rsid w:val="003263C0"/>
    <w:rsid w:val="0034065F"/>
    <w:rsid w:val="00343AA9"/>
    <w:rsid w:val="00351BAD"/>
    <w:rsid w:val="00363E52"/>
    <w:rsid w:val="0037352F"/>
    <w:rsid w:val="00377DFF"/>
    <w:rsid w:val="00383831"/>
    <w:rsid w:val="003A60D6"/>
    <w:rsid w:val="003A6DA7"/>
    <w:rsid w:val="003B7206"/>
    <w:rsid w:val="003C120A"/>
    <w:rsid w:val="003E0EEC"/>
    <w:rsid w:val="003E7560"/>
    <w:rsid w:val="003F6448"/>
    <w:rsid w:val="00405ABD"/>
    <w:rsid w:val="0041224C"/>
    <w:rsid w:val="0041306A"/>
    <w:rsid w:val="0041549F"/>
    <w:rsid w:val="00442C3F"/>
    <w:rsid w:val="004514C9"/>
    <w:rsid w:val="00461DFF"/>
    <w:rsid w:val="0046352A"/>
    <w:rsid w:val="00467A2A"/>
    <w:rsid w:val="00490273"/>
    <w:rsid w:val="00491DCC"/>
    <w:rsid w:val="00492E65"/>
    <w:rsid w:val="004A7976"/>
    <w:rsid w:val="004B042E"/>
    <w:rsid w:val="004B1D9D"/>
    <w:rsid w:val="004B2E1B"/>
    <w:rsid w:val="004B4D7C"/>
    <w:rsid w:val="004B62E2"/>
    <w:rsid w:val="004D0A5C"/>
    <w:rsid w:val="004F51BB"/>
    <w:rsid w:val="005044A6"/>
    <w:rsid w:val="0050729D"/>
    <w:rsid w:val="00521530"/>
    <w:rsid w:val="005303E5"/>
    <w:rsid w:val="00536278"/>
    <w:rsid w:val="00541FF0"/>
    <w:rsid w:val="00545572"/>
    <w:rsid w:val="00546009"/>
    <w:rsid w:val="00561531"/>
    <w:rsid w:val="005759DC"/>
    <w:rsid w:val="005761A9"/>
    <w:rsid w:val="00582AD2"/>
    <w:rsid w:val="005A09A3"/>
    <w:rsid w:val="005A15D6"/>
    <w:rsid w:val="005A5144"/>
    <w:rsid w:val="005B62DD"/>
    <w:rsid w:val="005C61C5"/>
    <w:rsid w:val="005D1CD0"/>
    <w:rsid w:val="005D71CF"/>
    <w:rsid w:val="005D7E46"/>
    <w:rsid w:val="005E147A"/>
    <w:rsid w:val="005E4B89"/>
    <w:rsid w:val="005F2640"/>
    <w:rsid w:val="005F36DE"/>
    <w:rsid w:val="006009B3"/>
    <w:rsid w:val="0060559B"/>
    <w:rsid w:val="00626BBC"/>
    <w:rsid w:val="00640792"/>
    <w:rsid w:val="006444FE"/>
    <w:rsid w:val="00673DC6"/>
    <w:rsid w:val="00680C76"/>
    <w:rsid w:val="00687EF2"/>
    <w:rsid w:val="0069143F"/>
    <w:rsid w:val="00691B67"/>
    <w:rsid w:val="006B659D"/>
    <w:rsid w:val="006C09FF"/>
    <w:rsid w:val="006C4422"/>
    <w:rsid w:val="006F046B"/>
    <w:rsid w:val="006F3498"/>
    <w:rsid w:val="006F48C2"/>
    <w:rsid w:val="00707D53"/>
    <w:rsid w:val="00717AD9"/>
    <w:rsid w:val="00722DD3"/>
    <w:rsid w:val="00723665"/>
    <w:rsid w:val="00723ED7"/>
    <w:rsid w:val="00726180"/>
    <w:rsid w:val="00737C04"/>
    <w:rsid w:val="007439F9"/>
    <w:rsid w:val="00743E28"/>
    <w:rsid w:val="0074412E"/>
    <w:rsid w:val="00747E11"/>
    <w:rsid w:val="007568F1"/>
    <w:rsid w:val="00765224"/>
    <w:rsid w:val="007736A4"/>
    <w:rsid w:val="00775AB0"/>
    <w:rsid w:val="0079074C"/>
    <w:rsid w:val="00790B9D"/>
    <w:rsid w:val="007B45D6"/>
    <w:rsid w:val="007C4499"/>
    <w:rsid w:val="007D3775"/>
    <w:rsid w:val="007D5150"/>
    <w:rsid w:val="007E0A54"/>
    <w:rsid w:val="007E7511"/>
    <w:rsid w:val="007E766A"/>
    <w:rsid w:val="00807E98"/>
    <w:rsid w:val="0081451C"/>
    <w:rsid w:val="00817437"/>
    <w:rsid w:val="00832593"/>
    <w:rsid w:val="008432DA"/>
    <w:rsid w:val="00852BC2"/>
    <w:rsid w:val="00856846"/>
    <w:rsid w:val="00866C31"/>
    <w:rsid w:val="00870ACE"/>
    <w:rsid w:val="00872CFE"/>
    <w:rsid w:val="00894C74"/>
    <w:rsid w:val="008A4BA0"/>
    <w:rsid w:val="008C1571"/>
    <w:rsid w:val="008C3541"/>
    <w:rsid w:val="008C779C"/>
    <w:rsid w:val="008F0418"/>
    <w:rsid w:val="00911096"/>
    <w:rsid w:val="00961B6B"/>
    <w:rsid w:val="00972768"/>
    <w:rsid w:val="00972D8F"/>
    <w:rsid w:val="00993BF5"/>
    <w:rsid w:val="009A693E"/>
    <w:rsid w:val="009B439C"/>
    <w:rsid w:val="009D2573"/>
    <w:rsid w:val="009D3D75"/>
    <w:rsid w:val="009E122B"/>
    <w:rsid w:val="009E45AA"/>
    <w:rsid w:val="009E544E"/>
    <w:rsid w:val="009E6C4D"/>
    <w:rsid w:val="009F53E6"/>
    <w:rsid w:val="009F7735"/>
    <w:rsid w:val="009F7883"/>
    <w:rsid w:val="00A0209B"/>
    <w:rsid w:val="00A05C70"/>
    <w:rsid w:val="00A108A0"/>
    <w:rsid w:val="00A173B7"/>
    <w:rsid w:val="00A25216"/>
    <w:rsid w:val="00A25FD8"/>
    <w:rsid w:val="00A35072"/>
    <w:rsid w:val="00A361C5"/>
    <w:rsid w:val="00A44E72"/>
    <w:rsid w:val="00A45939"/>
    <w:rsid w:val="00A478C6"/>
    <w:rsid w:val="00A604B7"/>
    <w:rsid w:val="00A64BF3"/>
    <w:rsid w:val="00A65D93"/>
    <w:rsid w:val="00A71688"/>
    <w:rsid w:val="00AA3834"/>
    <w:rsid w:val="00AA4BDA"/>
    <w:rsid w:val="00AA524A"/>
    <w:rsid w:val="00AA63D7"/>
    <w:rsid w:val="00AB2C01"/>
    <w:rsid w:val="00AB301B"/>
    <w:rsid w:val="00AC770A"/>
    <w:rsid w:val="00AD1B9D"/>
    <w:rsid w:val="00AD4C84"/>
    <w:rsid w:val="00AE510B"/>
    <w:rsid w:val="00AE51E2"/>
    <w:rsid w:val="00AF565E"/>
    <w:rsid w:val="00AF6E79"/>
    <w:rsid w:val="00B065FF"/>
    <w:rsid w:val="00B13721"/>
    <w:rsid w:val="00B17329"/>
    <w:rsid w:val="00B23FE1"/>
    <w:rsid w:val="00B5120A"/>
    <w:rsid w:val="00B51B58"/>
    <w:rsid w:val="00B61AD8"/>
    <w:rsid w:val="00B825CA"/>
    <w:rsid w:val="00B83BB6"/>
    <w:rsid w:val="00B86414"/>
    <w:rsid w:val="00B906B4"/>
    <w:rsid w:val="00BA115F"/>
    <w:rsid w:val="00BA2C2E"/>
    <w:rsid w:val="00BA3971"/>
    <w:rsid w:val="00BA676C"/>
    <w:rsid w:val="00BB322A"/>
    <w:rsid w:val="00BB3D20"/>
    <w:rsid w:val="00BB7755"/>
    <w:rsid w:val="00BC3427"/>
    <w:rsid w:val="00BC7427"/>
    <w:rsid w:val="00BD48CC"/>
    <w:rsid w:val="00BF4FAF"/>
    <w:rsid w:val="00C04782"/>
    <w:rsid w:val="00C057FE"/>
    <w:rsid w:val="00C0598D"/>
    <w:rsid w:val="00C15873"/>
    <w:rsid w:val="00C17A3A"/>
    <w:rsid w:val="00C3039E"/>
    <w:rsid w:val="00C36290"/>
    <w:rsid w:val="00C56704"/>
    <w:rsid w:val="00C7772F"/>
    <w:rsid w:val="00C9077B"/>
    <w:rsid w:val="00C910AF"/>
    <w:rsid w:val="00C955CD"/>
    <w:rsid w:val="00CA66A9"/>
    <w:rsid w:val="00CB4A46"/>
    <w:rsid w:val="00CB6F2C"/>
    <w:rsid w:val="00CC68BE"/>
    <w:rsid w:val="00CC6E28"/>
    <w:rsid w:val="00CD4435"/>
    <w:rsid w:val="00CD6DA0"/>
    <w:rsid w:val="00CE65DB"/>
    <w:rsid w:val="00D02B28"/>
    <w:rsid w:val="00D02FB7"/>
    <w:rsid w:val="00D04B31"/>
    <w:rsid w:val="00D420B3"/>
    <w:rsid w:val="00D6185C"/>
    <w:rsid w:val="00D62982"/>
    <w:rsid w:val="00D70E5C"/>
    <w:rsid w:val="00D86D03"/>
    <w:rsid w:val="00D97496"/>
    <w:rsid w:val="00DA75BA"/>
    <w:rsid w:val="00DB7A85"/>
    <w:rsid w:val="00DC54A2"/>
    <w:rsid w:val="00DC6CC9"/>
    <w:rsid w:val="00DD05BB"/>
    <w:rsid w:val="00DD191A"/>
    <w:rsid w:val="00DD5424"/>
    <w:rsid w:val="00DE625C"/>
    <w:rsid w:val="00DF67DA"/>
    <w:rsid w:val="00E01C86"/>
    <w:rsid w:val="00E026FB"/>
    <w:rsid w:val="00E04568"/>
    <w:rsid w:val="00E04606"/>
    <w:rsid w:val="00E05E94"/>
    <w:rsid w:val="00E07D20"/>
    <w:rsid w:val="00E1297A"/>
    <w:rsid w:val="00E22006"/>
    <w:rsid w:val="00E23C7B"/>
    <w:rsid w:val="00E30069"/>
    <w:rsid w:val="00E301FA"/>
    <w:rsid w:val="00E31E3E"/>
    <w:rsid w:val="00E368F4"/>
    <w:rsid w:val="00E401B3"/>
    <w:rsid w:val="00E451A6"/>
    <w:rsid w:val="00E47212"/>
    <w:rsid w:val="00E56568"/>
    <w:rsid w:val="00E571AE"/>
    <w:rsid w:val="00E66695"/>
    <w:rsid w:val="00E668A8"/>
    <w:rsid w:val="00E70D62"/>
    <w:rsid w:val="00E85554"/>
    <w:rsid w:val="00EA0A77"/>
    <w:rsid w:val="00EA7E45"/>
    <w:rsid w:val="00EB1958"/>
    <w:rsid w:val="00EB55B9"/>
    <w:rsid w:val="00EC23FB"/>
    <w:rsid w:val="00ED320C"/>
    <w:rsid w:val="00ED38F3"/>
    <w:rsid w:val="00EE5CAC"/>
    <w:rsid w:val="00EE6149"/>
    <w:rsid w:val="00EF1B1E"/>
    <w:rsid w:val="00EF6A05"/>
    <w:rsid w:val="00F05C35"/>
    <w:rsid w:val="00F16ABC"/>
    <w:rsid w:val="00F2637E"/>
    <w:rsid w:val="00F27811"/>
    <w:rsid w:val="00F42FA6"/>
    <w:rsid w:val="00F45556"/>
    <w:rsid w:val="00F6211F"/>
    <w:rsid w:val="00F627E3"/>
    <w:rsid w:val="00F70E66"/>
    <w:rsid w:val="00F82065"/>
    <w:rsid w:val="00F8635B"/>
    <w:rsid w:val="00F923A7"/>
    <w:rsid w:val="00FA2984"/>
    <w:rsid w:val="00FA54F5"/>
    <w:rsid w:val="00FA5B14"/>
    <w:rsid w:val="00FB791C"/>
    <w:rsid w:val="00FB7F73"/>
    <w:rsid w:val="00FC6380"/>
    <w:rsid w:val="00FD05FC"/>
    <w:rsid w:val="00FE51D3"/>
    <w:rsid w:val="00FE5FBD"/>
    <w:rsid w:val="00FF2EC2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C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01C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154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618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85C"/>
    <w:rPr>
      <w:sz w:val="24"/>
      <w:szCs w:val="24"/>
    </w:rPr>
  </w:style>
  <w:style w:type="paragraph" w:styleId="a6">
    <w:name w:val="footer"/>
    <w:basedOn w:val="a"/>
    <w:link w:val="a7"/>
    <w:rsid w:val="00D618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185C"/>
    <w:rPr>
      <w:sz w:val="24"/>
      <w:szCs w:val="24"/>
    </w:rPr>
  </w:style>
  <w:style w:type="paragraph" w:styleId="a8">
    <w:name w:val="Body Text Indent"/>
    <w:basedOn w:val="a"/>
    <w:rsid w:val="004D0A5C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AD014CC5361E920FE4154FC4D564F212CBE2E947760B3FA12E38FE0D069EA9EC13CD98E94097F9532K1ZF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AD014CC5361E920FE4154FC4D564F212CBE2E947760B3FA12E38FE0D069EA9EC13CD98E94097F9532K1ZF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документации по планировке территории</vt:lpstr>
    </vt:vector>
  </TitlesOfParts>
  <Company>Технический отдел</Company>
  <LinksUpToDate>false</LinksUpToDate>
  <CharactersWithSpaces>3754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consultantplus://offline/ref=B40AD014CC5361E920FE4154FC4D564F212CBE2E947760B3FA12E38FE0D069EA9EC13CD98E94097F9532K1ZFM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consultantplus://offline/ref=B40AD014CC5361E920FE4154FC4D564F212CBE2E947760B3FA12E38FE0D069EA9EC13CD98E94097F9532K1ZFM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документации по планировке территории</dc:title>
  <dc:creator>Пользователь</dc:creator>
  <cp:lastModifiedBy>Lobanova</cp:lastModifiedBy>
  <cp:revision>2</cp:revision>
  <cp:lastPrinted>2021-06-25T13:50:00Z</cp:lastPrinted>
  <dcterms:created xsi:type="dcterms:W3CDTF">2021-07-28T12:42:00Z</dcterms:created>
  <dcterms:modified xsi:type="dcterms:W3CDTF">2021-07-28T12:42:00Z</dcterms:modified>
</cp:coreProperties>
</file>